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1997" w14:textId="77777777" w:rsidR="00891C6F" w:rsidRPr="009B36A0" w:rsidRDefault="00891C6F" w:rsidP="00891C6F">
      <w:pPr>
        <w:jc w:val="center"/>
        <w:rPr>
          <w:rFonts w:ascii="Times New Roman" w:hAnsi="Times New Roman" w:cs="Times New Roman"/>
          <w:b/>
          <w:bCs/>
          <w:sz w:val="28"/>
          <w:szCs w:val="28"/>
          <w:lang w:val="kk-KZ"/>
        </w:rPr>
      </w:pPr>
      <w:r w:rsidRPr="009B36A0">
        <w:rPr>
          <w:rFonts w:ascii="Times New Roman" w:hAnsi="Times New Roman" w:cs="Times New Roman"/>
          <w:b/>
          <w:bCs/>
          <w:sz w:val="28"/>
          <w:szCs w:val="28"/>
          <w:lang w:val="kk-KZ"/>
        </w:rPr>
        <w:t xml:space="preserve">«Компьютерлік бейнемонтаж» пәні бойынша </w:t>
      </w:r>
      <w:r>
        <w:rPr>
          <w:rFonts w:ascii="Times New Roman" w:hAnsi="Times New Roman" w:cs="Times New Roman"/>
          <w:b/>
          <w:bCs/>
          <w:sz w:val="28"/>
          <w:szCs w:val="28"/>
          <w:lang w:val="kk-KZ"/>
        </w:rPr>
        <w:t>қысқаша мағлұмат</w:t>
      </w:r>
    </w:p>
    <w:p w14:paraId="6D01686E" w14:textId="77777777" w:rsidR="00891C6F" w:rsidRPr="001D5358" w:rsidRDefault="00891C6F" w:rsidP="00891C6F">
      <w:pPr>
        <w:ind w:left="360"/>
        <w:jc w:val="both"/>
        <w:rPr>
          <w:rFonts w:ascii="Times New Roman" w:hAnsi="Times New Roman" w:cs="Times New Roman"/>
          <w:sz w:val="28"/>
          <w:szCs w:val="28"/>
          <w:lang w:val="kk-KZ"/>
        </w:rPr>
      </w:pPr>
      <w:r w:rsidRPr="00007DB1">
        <w:rPr>
          <w:rFonts w:ascii="Times New Roman" w:hAnsi="Times New Roman" w:cs="Times New Roman"/>
          <w:b/>
          <w:sz w:val="28"/>
          <w:szCs w:val="28"/>
          <w:lang w:val="kk-KZ"/>
        </w:rPr>
        <w:t>Пәнннің Мақсаты:</w:t>
      </w:r>
      <w:r w:rsidRPr="001D5358">
        <w:rPr>
          <w:rFonts w:ascii="Times New Roman" w:hAnsi="Times New Roman" w:cs="Times New Roman"/>
          <w:sz w:val="28"/>
          <w:szCs w:val="28"/>
          <w:lang w:val="kk-KZ"/>
        </w:rPr>
        <w:t xml:space="preserve">Бүгінгі таңда бұқаралық ақпарат құралдарының техникалық көркемдік ерекшелігі </w:t>
      </w:r>
      <w:r>
        <w:rPr>
          <w:rFonts w:ascii="Times New Roman" w:hAnsi="Times New Roman" w:cs="Times New Roman"/>
          <w:sz w:val="28"/>
          <w:szCs w:val="28"/>
          <w:lang w:val="kk-KZ"/>
        </w:rPr>
        <w:t>жоғары деңгейге көтерілді.</w:t>
      </w:r>
      <w:r w:rsidRPr="001D5358">
        <w:rPr>
          <w:rFonts w:ascii="Times New Roman" w:hAnsi="Times New Roman" w:cs="Times New Roman"/>
          <w:sz w:val="28"/>
          <w:szCs w:val="28"/>
          <w:lang w:val="kk-KZ"/>
        </w:rPr>
        <w:t xml:space="preserve"> Ал өркениет үрдісінде оның мәде</w:t>
      </w:r>
      <w:r>
        <w:rPr>
          <w:rFonts w:ascii="Times New Roman" w:hAnsi="Times New Roman" w:cs="Times New Roman"/>
          <w:sz w:val="28"/>
          <w:szCs w:val="28"/>
          <w:lang w:val="kk-KZ"/>
        </w:rPr>
        <w:t xml:space="preserve">ни қолданыста атқарар қызметі </w:t>
      </w:r>
      <w:r w:rsidRPr="001D5358">
        <w:rPr>
          <w:rFonts w:ascii="Times New Roman" w:hAnsi="Times New Roman" w:cs="Times New Roman"/>
          <w:sz w:val="28"/>
          <w:szCs w:val="28"/>
          <w:lang w:val="kk-KZ"/>
        </w:rPr>
        <w:t xml:space="preserve"> зор. Себебі</w:t>
      </w:r>
      <w:r>
        <w:rPr>
          <w:rFonts w:ascii="Times New Roman" w:hAnsi="Times New Roman" w:cs="Times New Roman"/>
          <w:sz w:val="28"/>
          <w:szCs w:val="28"/>
          <w:lang w:val="kk-KZ"/>
        </w:rPr>
        <w:t>,</w:t>
      </w:r>
      <w:r w:rsidRPr="001D5358">
        <w:rPr>
          <w:rFonts w:ascii="Times New Roman" w:hAnsi="Times New Roman" w:cs="Times New Roman"/>
          <w:sz w:val="28"/>
          <w:szCs w:val="28"/>
          <w:lang w:val="kk-KZ"/>
        </w:rPr>
        <w:t xml:space="preserve"> көзбен көрген дүниені қолмен ұстамай тануға  болады. Сөзбен бір немесе бірнеше заттың атауын, түсін, құрылымын баяндап бере аламыз. Алайда</w:t>
      </w:r>
      <w:r>
        <w:rPr>
          <w:rFonts w:ascii="Times New Roman" w:hAnsi="Times New Roman" w:cs="Times New Roman"/>
          <w:sz w:val="28"/>
          <w:szCs w:val="28"/>
          <w:lang w:val="kk-KZ"/>
        </w:rPr>
        <w:t>,</w:t>
      </w:r>
      <w:r w:rsidRPr="001D5358">
        <w:rPr>
          <w:rFonts w:ascii="Times New Roman" w:hAnsi="Times New Roman" w:cs="Times New Roman"/>
          <w:sz w:val="28"/>
          <w:szCs w:val="28"/>
          <w:lang w:val="kk-KZ"/>
        </w:rPr>
        <w:t xml:space="preserve"> көз алдымызға түрін елестетіп қана қанағаттанамыз.</w:t>
      </w:r>
      <w:r>
        <w:rPr>
          <w:rFonts w:ascii="Times New Roman" w:hAnsi="Times New Roman" w:cs="Times New Roman"/>
          <w:sz w:val="28"/>
          <w:szCs w:val="28"/>
          <w:lang w:val="kk-KZ"/>
        </w:rPr>
        <w:t xml:space="preserve"> Дейтұрғанмен құрылым құпиясының маңыздылығы мен тарихи ақпараттылығын, ішкі органикалық, яғни химиялық, энергетикалық, физикалық, тағы басқа құндылығын анықтай алмаймыз. Демек, сырттай танығанымызбен ішкі құпиясының эстетикалық қызмет бірлігін, төңірегіне берер игілігін нақтылай алмаймыз. Ал, обьективті көзқарастың ақиқатына компьютерлік бағдарламалардың  мультипульттарымен толық таныстырылымға қол жеткізе аламыз.</w:t>
      </w:r>
    </w:p>
    <w:p w14:paraId="6A10351A" w14:textId="77777777" w:rsidR="00891C6F" w:rsidRPr="001D5358" w:rsidRDefault="00891C6F" w:rsidP="00891C6F">
      <w:pPr>
        <w:ind w:left="360"/>
        <w:jc w:val="both"/>
        <w:rPr>
          <w:rFonts w:ascii="Times New Roman" w:hAnsi="Times New Roman" w:cs="Times New Roman"/>
          <w:sz w:val="28"/>
          <w:szCs w:val="28"/>
          <w:lang w:val="kk-KZ"/>
        </w:rPr>
      </w:pPr>
      <w:r w:rsidRPr="00007DB1">
        <w:rPr>
          <w:rFonts w:ascii="Times New Roman" w:hAnsi="Times New Roman" w:cs="Times New Roman"/>
          <w:b/>
          <w:sz w:val="28"/>
          <w:szCs w:val="28"/>
          <w:lang w:val="kk-KZ"/>
        </w:rPr>
        <w:t>Пәнннің маңызы:</w:t>
      </w:r>
      <w:r w:rsidRPr="001D5358">
        <w:rPr>
          <w:rFonts w:ascii="Times New Roman" w:hAnsi="Times New Roman" w:cs="Times New Roman"/>
          <w:sz w:val="28"/>
          <w:szCs w:val="28"/>
          <w:lang w:val="kk-KZ"/>
        </w:rPr>
        <w:t xml:space="preserve">Бейнетаспаға түсірілген материалдың қаншалықты </w:t>
      </w:r>
      <w:r>
        <w:rPr>
          <w:rFonts w:ascii="Times New Roman" w:hAnsi="Times New Roman" w:cs="Times New Roman"/>
          <w:sz w:val="28"/>
          <w:szCs w:val="28"/>
          <w:lang w:val="kk-KZ"/>
        </w:rPr>
        <w:t>әлеуметтілігін ақпараттық шикізат арқылы</w:t>
      </w:r>
      <w:r w:rsidRPr="001D5358">
        <w:rPr>
          <w:rFonts w:ascii="Times New Roman" w:hAnsi="Times New Roman" w:cs="Times New Roman"/>
          <w:sz w:val="28"/>
          <w:szCs w:val="28"/>
          <w:lang w:val="kk-KZ"/>
        </w:rPr>
        <w:t xml:space="preserve"> шынайы түрде қабылдаймыз. Демек, ерекшелік бар. Оны бейнекамераны кәсіби тұрғыда қолдана отырып дәлелдей аламыз.</w:t>
      </w:r>
      <w:r>
        <w:rPr>
          <w:rFonts w:ascii="Times New Roman" w:hAnsi="Times New Roman" w:cs="Times New Roman"/>
          <w:sz w:val="28"/>
          <w:szCs w:val="28"/>
          <w:lang w:val="kk-KZ"/>
        </w:rPr>
        <w:t xml:space="preserve"> Яғни, оператор, бейнекамера, компьютер сынды технологиялық құрылымдар меңгеруге талап туындайды.</w:t>
      </w:r>
    </w:p>
    <w:p w14:paraId="46805B54" w14:textId="77777777" w:rsidR="00055602" w:rsidRPr="00891C6F" w:rsidRDefault="00055602">
      <w:pPr>
        <w:rPr>
          <w:lang w:val="kk-KZ"/>
        </w:rPr>
      </w:pPr>
    </w:p>
    <w:sectPr w:rsidR="00055602" w:rsidRPr="00891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10"/>
    <w:rsid w:val="00055602"/>
    <w:rsid w:val="003B3B10"/>
    <w:rsid w:val="00891C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6D5AD-10CD-4690-B337-282A774F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C6F"/>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2021-08-20T13:46:00Z</dcterms:created>
  <dcterms:modified xsi:type="dcterms:W3CDTF">2021-08-20T13:46:00Z</dcterms:modified>
</cp:coreProperties>
</file>